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56E22" w14:textId="5DF57EAD" w:rsidR="00376539" w:rsidRDefault="00234072" w:rsidP="00234072">
      <w:pPr>
        <w:spacing w:after="0" w:line="360" w:lineRule="auto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noProof/>
          <w:sz w:val="28"/>
          <w:szCs w:val="24"/>
        </w:rPr>
        <w:drawing>
          <wp:inline distT="0" distB="0" distL="0" distR="0" wp14:anchorId="2E0998FA" wp14:editId="33FA093E">
            <wp:extent cx="7655331" cy="5741294"/>
            <wp:effectExtent l="4445" t="0" r="762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662580" cy="5746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1F12E6" w14:textId="77777777" w:rsidR="00376539" w:rsidRDefault="00376539" w:rsidP="0037653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261E8FD8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6539">
        <w:rPr>
          <w:rFonts w:ascii="Times New Roman" w:hAnsi="Times New Roman" w:cs="Times New Roman"/>
          <w:b/>
          <w:sz w:val="24"/>
          <w:szCs w:val="24"/>
        </w:rPr>
        <w:t>1. Общие положения</w:t>
      </w:r>
    </w:p>
    <w:p w14:paraId="7D81119B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1.1. Настоящее Положение об официальном сайте в сети Интернет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разработано в соответствии с действующим законодательством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Федерации в области образования: Федеральным законом «Об образовании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РФ» от 29 декабря 2012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376539">
        <w:rPr>
          <w:rFonts w:ascii="Times New Roman" w:hAnsi="Times New Roman" w:cs="Times New Roman"/>
          <w:sz w:val="24"/>
          <w:szCs w:val="24"/>
        </w:rPr>
        <w:t xml:space="preserve"> 273-</w:t>
      </w:r>
      <w:r w:rsidRPr="00376539">
        <w:rPr>
          <w:rFonts w:ascii="Times New Roman" w:hAnsi="Times New Roman" w:cs="Times New Roman"/>
          <w:sz w:val="24"/>
          <w:szCs w:val="24"/>
        </w:rPr>
        <w:lastRenderedPageBreak/>
        <w:t>ФЗ; Постановлением Правительства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Российской Федерации «Об утверждении Правил размещения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официальном сайте образовательной организации в информационно-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телекоммуникационной сети «Интернет» и обновления информации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образовательной организации» от 10.07.2013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376539">
        <w:rPr>
          <w:rFonts w:ascii="Times New Roman" w:hAnsi="Times New Roman" w:cs="Times New Roman"/>
          <w:sz w:val="24"/>
          <w:szCs w:val="24"/>
        </w:rPr>
        <w:t xml:space="preserve"> 582; Приказом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Федеральной службы по надзору в сфере образования и науки от 29.05.2014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376539">
        <w:rPr>
          <w:rFonts w:ascii="Times New Roman" w:hAnsi="Times New Roman" w:cs="Times New Roman"/>
          <w:sz w:val="24"/>
          <w:szCs w:val="24"/>
        </w:rPr>
        <w:t xml:space="preserve"> 785 «Об утверждении требований к структуре официального сайта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образовательной организации в информационно-телекоммуникационной сети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«Интернет» и формату предоставления на нем информации»; национальным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стандартом ГОСТ Р 52872-2007 «Интернет-ресурсы. Требования доступности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для инвалидов по зрению»; Федеральным </w:t>
      </w:r>
      <w:r>
        <w:rPr>
          <w:rFonts w:ascii="Times New Roman" w:hAnsi="Times New Roman" w:cs="Times New Roman"/>
          <w:sz w:val="24"/>
          <w:szCs w:val="24"/>
        </w:rPr>
        <w:t xml:space="preserve">законом «О внесении изменений в </w:t>
      </w:r>
      <w:r w:rsidRPr="00376539">
        <w:rPr>
          <w:rFonts w:ascii="Times New Roman" w:hAnsi="Times New Roman" w:cs="Times New Roman"/>
          <w:sz w:val="24"/>
          <w:szCs w:val="24"/>
        </w:rPr>
        <w:t>статьи 13 и 14 федерального закона «Об информации, информационных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технологий и о защите информации» и Кодекс Российской Федерации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административных правонарушениях»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376539">
        <w:rPr>
          <w:rFonts w:ascii="Times New Roman" w:hAnsi="Times New Roman" w:cs="Times New Roman"/>
          <w:sz w:val="24"/>
          <w:szCs w:val="24"/>
        </w:rPr>
        <w:t xml:space="preserve"> 531-ФЗ от 16.12.2014 г.</w:t>
      </w:r>
    </w:p>
    <w:p w14:paraId="5B8D53BA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1.2. Положение об официальном сайте муниципального дошкольного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образовательного учреждения «Детского сада </w:t>
      </w:r>
      <w:r>
        <w:rPr>
          <w:rFonts w:ascii="Times New Roman" w:hAnsi="Times New Roman" w:cs="Times New Roman"/>
          <w:sz w:val="24"/>
          <w:szCs w:val="24"/>
        </w:rPr>
        <w:t>№191</w:t>
      </w:r>
      <w:r w:rsidRPr="00376539">
        <w:rPr>
          <w:rFonts w:ascii="Times New Roman" w:hAnsi="Times New Roman" w:cs="Times New Roman"/>
          <w:sz w:val="24"/>
          <w:szCs w:val="24"/>
        </w:rPr>
        <w:t>» (далее соответственно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– Положение, учреждение) определяет порядок разработки, размещения,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регламент обновления информации на официальном сайте учреждения,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исключением сведений, составляющих государственную и иную охраняемую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законом тайну, в целях обеспечения открытости и доступности указанной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информации.</w:t>
      </w:r>
    </w:p>
    <w:p w14:paraId="57D2007A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1.3. Настоящее Положение определяет статус, основные понятия, принципы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организации и ведения официального сайта учреждения, регулирует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разграничение прав доступа пользователей к ресурсам сайта.</w:t>
      </w:r>
    </w:p>
    <w:p w14:paraId="2E693677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1.4. Функционирование Сайта регламентируется действующим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Федерации, настоящим Положением,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приказом заведующего учреждением.</w:t>
      </w:r>
    </w:p>
    <w:p w14:paraId="155B4D86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1.5. Настоящее Положение принимается Педагогическим советом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утверждается заведующим учреждением.</w:t>
      </w:r>
    </w:p>
    <w:p w14:paraId="6AB9BC6F" w14:textId="77777777" w:rsidR="00407AB7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1.6. Настоящее Положение является локальным нормативным актом,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регламентирующим деятельность учреждения.</w:t>
      </w:r>
    </w:p>
    <w:p w14:paraId="727ED559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1.7. Пользователем сайта учреждения может быть любое лицо, имеющее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технические возможности выхода в сеть Интернет.</w:t>
      </w:r>
    </w:p>
    <w:p w14:paraId="06CBAE2C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6539">
        <w:rPr>
          <w:rFonts w:ascii="Times New Roman" w:hAnsi="Times New Roman" w:cs="Times New Roman"/>
          <w:b/>
          <w:sz w:val="24"/>
          <w:szCs w:val="24"/>
        </w:rPr>
        <w:t>2. Цели и задачи создания сайта</w:t>
      </w:r>
    </w:p>
    <w:p w14:paraId="4EE584C2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2.1. Официальный учреждения (далее – сайт учреждения)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электронным общедоступным информационным ресурсом, размещенным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глобальной сети Интернет.</w:t>
      </w:r>
    </w:p>
    <w:p w14:paraId="5622D7D9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2.2. Цель создания сайта: оперативное и объективное информирование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общественности о деятельности учреждения, включение его в единое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образовательное информационное пространство.</w:t>
      </w:r>
    </w:p>
    <w:p w14:paraId="11BF83B7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lastRenderedPageBreak/>
        <w:t>2.3. Задачи: формирование открытых и общедоступных информационных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ресурсов деятельности учреждения; реализация прав граждан на доступ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открытой информации при соблюдении норм профессиональной этики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педагогической деятельности и норм информационной безопасности;</w:t>
      </w:r>
    </w:p>
    <w:p w14:paraId="7B2CBBD3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реализация принципов единства культурного и образовательного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пространства, демократического государственно-общественного управления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учреждением; информирование общественности о развитии и результатах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уставной деятельности учреждения, поступлении и расходовании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материальных и финансовых средств; защита прав и интересов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образовательных отношений.</w:t>
      </w:r>
    </w:p>
    <w:p w14:paraId="7E2E7E44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6539">
        <w:rPr>
          <w:rFonts w:ascii="Times New Roman" w:hAnsi="Times New Roman" w:cs="Times New Roman"/>
          <w:b/>
          <w:sz w:val="24"/>
          <w:szCs w:val="24"/>
        </w:rPr>
        <w:t>3. Структура официального сайта учреждения</w:t>
      </w:r>
    </w:p>
    <w:p w14:paraId="58AEF734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3.1. Официальный сайт учреждения является структурным компонентом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единого информационного образовательного пространства г. Ярославля,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связанным гиперссылками с другими информационными ресурсами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образовательного пространства региона.</w:t>
      </w:r>
    </w:p>
    <w:p w14:paraId="4B4E7383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3.2. Структура сайта учреждения определяется Требованиями к структуре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официального сайта образовательной организации в информационно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телекоммуникационной сети «Интернет», а также форматом предоставления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на нем обязательной к размещению информации об образовательной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организации.</w:t>
      </w:r>
    </w:p>
    <w:p w14:paraId="1BB23877" w14:textId="77777777" w:rsid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3.3. Для размещения информации на сайте учреждения создается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специальный раздел «Сведения об образовательной организации» (далее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специальный раздел). Доступ к специальному разделу осуществляется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главной (основной) страницы сайта, а также из основного навигационного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меню сайта.</w:t>
      </w:r>
    </w:p>
    <w:p w14:paraId="1F2CF8D6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 Специальный раздел содержит следующие подразделы:</w:t>
      </w:r>
    </w:p>
    <w:p w14:paraId="1B52E7C9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3.4.1. Подраздел «Основные сведения». Главная страница подраздела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содержит информацию о дате создания учреждения, об учредителе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учреждения, о месте нахождения, режиме, графике работы, контактных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телефонах и об адресах электронной почты.</w:t>
      </w:r>
    </w:p>
    <w:p w14:paraId="5692CCC8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3.4.2. Подраздел «Структура и органы управления образовательной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организацией». Главная страница подраздела содержит информацию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структуре и об органах управления учреждением.</w:t>
      </w:r>
    </w:p>
    <w:p w14:paraId="58C6E86D" w14:textId="77777777" w:rsid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3.4.3. Подраздел «Документы». На главной странице подраздела размещены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следующие документы:</w:t>
      </w:r>
    </w:p>
    <w:p w14:paraId="61CF7A48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а) в виде копий: устав учреждения; лицензия на осуществление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931071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образовательной деятельности (с приложениями); план финансово-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хозяйственной деятельности учреждения, утвержденный в установленном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 xml:space="preserve">законодательством Российской </w:t>
      </w:r>
      <w:r w:rsidRPr="00376539">
        <w:rPr>
          <w:rFonts w:ascii="Times New Roman" w:hAnsi="Times New Roman" w:cs="Times New Roman"/>
          <w:sz w:val="24"/>
          <w:szCs w:val="24"/>
        </w:rPr>
        <w:lastRenderedPageBreak/>
        <w:t>Федерации порядке; локальные нормативные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акты, предусмотренные частью 2 статьи 30 Федерального закона «Об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образовании в Российской Федерации», правила внутреннего распорядка дня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несовершеннолетних воспитанников, правила внутреннего трудового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распорядка и коллективного договора;</w:t>
      </w:r>
    </w:p>
    <w:p w14:paraId="77EABBA7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б) отчет о результатах самообследования;</w:t>
      </w:r>
    </w:p>
    <w:p w14:paraId="032DF892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в) Положение о порядке оказания платных образовательных услуг, в 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числе образец договора об оказании платных образовательных услуг,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документ об утверждении стоимости обучения по каждой образовательной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программе;</w:t>
      </w:r>
    </w:p>
    <w:p w14:paraId="15A5B91B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г) предписания органов, осуществляющих государственный контроль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(надзор) в сфере образования, отчеты об исполнении таких предписаний.</w:t>
      </w:r>
    </w:p>
    <w:p w14:paraId="11BAFFE7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3.4.4. Подраздел «Образование». Содержит информацию о реализуемых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уровнях образования, о формах обучения, нормативных сроках обучения,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описании образовательной программы с приложением ее копии, об учебном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плане с приложением его копии, об аннотации к рабочим программам,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календарном учебном графике с приложением его копии, о методических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 иных документах, разработанных учреждением для обеспечения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образовательного процесса, о реализуемых образовательных программах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указанием учебных предметов, курсов, дисциплин (модулей), практики,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предусмотренных соответствующей образовательной программой,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численности обучающихся по реализуемым образовательным программам за</w:t>
      </w:r>
      <w:r w:rsidRPr="00376539"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счет бюджетных ассигнований федерального бюджета, бюджетов субъектов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Российской Федерации, местных бюджетов и по договорам об образовании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за счет средств физических и (или) юридических лиц, о языках, на которых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осуществляется образование (обучение).</w:t>
      </w:r>
    </w:p>
    <w:p w14:paraId="4DF80926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3.4.5. Подраздел «Образовательные стандарты». Содержит информацию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федеральных государственных образовательных стандартах 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образовательных стандартах.</w:t>
      </w:r>
    </w:p>
    <w:p w14:paraId="3F83D48A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3.4.6. Подраздел «Руководство. Педагогический (научно-педагогический)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состав».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F7D94E3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Главная страница содержит следующую информацию:</w:t>
      </w:r>
    </w:p>
    <w:p w14:paraId="4FC5B1BD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а) о руководителе учреждения, его заместителях (фамилия, имя, отчество,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контактные телефоны, адреса электронной почты);</w:t>
      </w:r>
    </w:p>
    <w:p w14:paraId="6E40815D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б) о персональном составе педагогических работников (фамилия, имя,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отчество, занимаемая должность, уровень образования, квалификация,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данные о повышении квалификации и (или) профессиональной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переподготовке (при наличии), общий стаж работы, стаж работы по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специальности.</w:t>
      </w:r>
    </w:p>
    <w:p w14:paraId="3BAFC798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lastRenderedPageBreak/>
        <w:t>3.4.7. Подраздел «Материально-техническое обеспечение и оснащенность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образовательного процесса». Содержит информацию о материально-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техническом обеспечении учреждения, в том числе сведения о наличии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оборудованных учебных кабинетов, объектов спорта, средств обучения и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воспитания, об условиях питания и охраны здоровья несовершеннолетних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воспитанников, о доступе к информационным системам и информационно-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телекоммуникационным сетям, об электронных образовательных ресурсах, к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которым обеспечивается доступ несовершеннолетних воспитанников.</w:t>
      </w:r>
    </w:p>
    <w:p w14:paraId="6188E0F7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3.4.8. Подраздел «Стипендии и иные виды материальной поддержки».</w:t>
      </w:r>
    </w:p>
    <w:p w14:paraId="5B2B6043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Страница содержит информацию о наличии льгот родителям (законным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представителям) по оплате за детский сад.</w:t>
      </w:r>
    </w:p>
    <w:p w14:paraId="2A18BFD6" w14:textId="77777777" w:rsidR="00376539" w:rsidRPr="00376539" w:rsidRDefault="00376539" w:rsidP="0037653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3.4.9. Подраздел «Платные образовательные услуги» содержит информацию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 порядке оказания платных образовательных услуг.</w:t>
      </w:r>
    </w:p>
    <w:p w14:paraId="128431E3" w14:textId="77777777" w:rsidR="009811A5" w:rsidRPr="009811A5" w:rsidRDefault="00376539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6539">
        <w:rPr>
          <w:rFonts w:ascii="Times New Roman" w:hAnsi="Times New Roman" w:cs="Times New Roman"/>
          <w:sz w:val="24"/>
          <w:szCs w:val="24"/>
        </w:rPr>
        <w:t>3.4.10. Подраздел «Финансово-хозяйственная деятельность» содержит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информацию об объеме образовательной деятельности, финансовое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обеспечение которой осуществляется за счет бюджетных ассигнований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376539">
        <w:rPr>
          <w:rFonts w:ascii="Times New Roman" w:hAnsi="Times New Roman" w:cs="Times New Roman"/>
          <w:sz w:val="24"/>
          <w:szCs w:val="24"/>
        </w:rPr>
        <w:t>федерального бюджета, бюджетов субъектов Российской Федерации,</w:t>
      </w:r>
      <w:r w:rsidR="009811A5" w:rsidRPr="009811A5">
        <w:t xml:space="preserve"> </w:t>
      </w:r>
      <w:r w:rsidR="009811A5" w:rsidRPr="009811A5">
        <w:rPr>
          <w:rFonts w:ascii="Times New Roman" w:hAnsi="Times New Roman" w:cs="Times New Roman"/>
          <w:sz w:val="24"/>
          <w:szCs w:val="24"/>
        </w:rPr>
        <w:t>местных бюджетов, по договорам об образовании за счет средств физических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="009811A5" w:rsidRPr="009811A5">
        <w:rPr>
          <w:rFonts w:ascii="Times New Roman" w:hAnsi="Times New Roman" w:cs="Times New Roman"/>
          <w:sz w:val="24"/>
          <w:szCs w:val="24"/>
        </w:rPr>
        <w:t>и (или) юридических лиц, о поступлении финансовых и материальных</w:t>
      </w:r>
      <w:r w:rsidR="009811A5">
        <w:rPr>
          <w:rFonts w:ascii="Times New Roman" w:hAnsi="Times New Roman" w:cs="Times New Roman"/>
          <w:sz w:val="24"/>
          <w:szCs w:val="24"/>
        </w:rPr>
        <w:t xml:space="preserve"> </w:t>
      </w:r>
      <w:r w:rsidR="009811A5" w:rsidRPr="009811A5">
        <w:rPr>
          <w:rFonts w:ascii="Times New Roman" w:hAnsi="Times New Roman" w:cs="Times New Roman"/>
          <w:sz w:val="24"/>
          <w:szCs w:val="24"/>
        </w:rPr>
        <w:t>средств и об их расходовании по итогам финансового года.</w:t>
      </w:r>
    </w:p>
    <w:p w14:paraId="747A8D54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3.4.11. Подраздел «Вакантные места для приема (перевода)» содержит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информацию о количестве вакантных мест для приема (перевода)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несовершеннолетних воспитанников, для работников требуемых профессий.</w:t>
      </w:r>
    </w:p>
    <w:p w14:paraId="1C8CD4BE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3.5. В структуру официального сайта учреждения допускается размещение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иной общественно-значимой для всех участников образовательных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отношений, деловых партнеров и других заинтересованных лиц информации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в соответствии с уставной деятельностью учреждения.</w:t>
      </w:r>
    </w:p>
    <w:p w14:paraId="61CA2F00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3.6. Файлы документов представляются на Сайте в форматах Portable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Document</w:t>
      </w:r>
      <w:r w:rsidRP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Files</w:t>
      </w:r>
      <w:r w:rsidRPr="009811A5">
        <w:rPr>
          <w:rFonts w:ascii="Times New Roman" w:hAnsi="Times New Roman" w:cs="Times New Roman"/>
          <w:sz w:val="24"/>
          <w:szCs w:val="24"/>
        </w:rPr>
        <w:t xml:space="preserve"> (.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pdf</w:t>
      </w:r>
      <w:r w:rsidRPr="009811A5">
        <w:rPr>
          <w:rFonts w:ascii="Times New Roman" w:hAnsi="Times New Roman" w:cs="Times New Roman"/>
          <w:sz w:val="24"/>
          <w:szCs w:val="24"/>
        </w:rPr>
        <w:t xml:space="preserve">),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P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Pr="009811A5">
        <w:rPr>
          <w:rFonts w:ascii="Times New Roman" w:hAnsi="Times New Roman" w:cs="Times New Roman"/>
          <w:sz w:val="24"/>
          <w:szCs w:val="24"/>
        </w:rPr>
        <w:t xml:space="preserve"> /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Microsofr</w:t>
      </w:r>
      <w:r w:rsidRP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Pr="009811A5">
        <w:rPr>
          <w:rFonts w:ascii="Times New Roman" w:hAnsi="Times New Roman" w:cs="Times New Roman"/>
          <w:sz w:val="24"/>
          <w:szCs w:val="24"/>
        </w:rPr>
        <w:t xml:space="preserve"> (.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doc</w:t>
      </w:r>
      <w:r w:rsidRPr="009811A5">
        <w:rPr>
          <w:rFonts w:ascii="Times New Roman" w:hAnsi="Times New Roman" w:cs="Times New Roman"/>
          <w:sz w:val="24"/>
          <w:szCs w:val="24"/>
        </w:rPr>
        <w:t>, 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docx</w:t>
      </w:r>
      <w:r w:rsidRPr="009811A5">
        <w:rPr>
          <w:rFonts w:ascii="Times New Roman" w:hAnsi="Times New Roman" w:cs="Times New Roman"/>
          <w:sz w:val="24"/>
          <w:szCs w:val="24"/>
        </w:rPr>
        <w:t>, 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xls</w:t>
      </w:r>
      <w:r w:rsidRPr="009811A5">
        <w:rPr>
          <w:rFonts w:ascii="Times New Roman" w:hAnsi="Times New Roman" w:cs="Times New Roman"/>
          <w:sz w:val="24"/>
          <w:szCs w:val="24"/>
        </w:rPr>
        <w:t>, 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xlsx</w:t>
      </w:r>
      <w:r w:rsidRPr="009811A5">
        <w:rPr>
          <w:rFonts w:ascii="Times New Roman" w:hAnsi="Times New Roman" w:cs="Times New Roman"/>
          <w:sz w:val="24"/>
          <w:szCs w:val="24"/>
        </w:rPr>
        <w:t>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Open</w:t>
      </w:r>
      <w:r w:rsidRP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Document</w:t>
      </w:r>
      <w:r w:rsidRPr="009811A5"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Files</w:t>
      </w:r>
      <w:r w:rsidRPr="009811A5">
        <w:rPr>
          <w:rFonts w:ascii="Times New Roman" w:hAnsi="Times New Roman" w:cs="Times New Roman"/>
          <w:sz w:val="24"/>
          <w:szCs w:val="24"/>
        </w:rPr>
        <w:t xml:space="preserve"> (.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odt</w:t>
      </w:r>
      <w:r w:rsidRPr="009811A5">
        <w:rPr>
          <w:rFonts w:ascii="Times New Roman" w:hAnsi="Times New Roman" w:cs="Times New Roman"/>
          <w:sz w:val="24"/>
          <w:szCs w:val="24"/>
        </w:rPr>
        <w:t>, .</w:t>
      </w:r>
      <w:r w:rsidRPr="009811A5">
        <w:rPr>
          <w:rFonts w:ascii="Times New Roman" w:hAnsi="Times New Roman" w:cs="Times New Roman"/>
          <w:sz w:val="24"/>
          <w:szCs w:val="24"/>
          <w:lang w:val="en-US"/>
        </w:rPr>
        <w:t>ods</w:t>
      </w:r>
      <w:r w:rsidRPr="009811A5">
        <w:rPr>
          <w:rFonts w:ascii="Times New Roman" w:hAnsi="Times New Roman" w:cs="Times New Roman"/>
          <w:sz w:val="24"/>
          <w:szCs w:val="24"/>
        </w:rPr>
        <w:t>).</w:t>
      </w:r>
    </w:p>
    <w:p w14:paraId="2479F2C3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3.7. Все файлы, ссылки на которые размещены на страницах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соответствующего раздела, должны удовлетворять следующим условиям: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максимальный размер размещаемого файла не должен превышать 15 мб.</w:t>
      </w:r>
    </w:p>
    <w:p w14:paraId="7562DB8F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Если размер файла превышает максимальное значение, то он должен быть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разделен на несколько частей (файлов), размер которых не должен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превышать максимальное значение размера файла; сканирование документа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 xml:space="preserve">должно быть выполнено с разрешением </w:t>
      </w:r>
      <w:r w:rsidRPr="009811A5">
        <w:rPr>
          <w:rFonts w:ascii="Times New Roman" w:hAnsi="Times New Roman" w:cs="Times New Roman"/>
          <w:sz w:val="24"/>
          <w:szCs w:val="24"/>
        </w:rPr>
        <w:lastRenderedPageBreak/>
        <w:t>не менее 75 dpi; отсканированный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текст в электронной копии документа должен быть читаемым.</w:t>
      </w:r>
    </w:p>
    <w:p w14:paraId="6C8DEA0B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3.8. Информация сайта учреждения излагается общеупотребительными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словами, понятными широкой аудитории.</w:t>
      </w:r>
    </w:p>
    <w:p w14:paraId="1B5893D2" w14:textId="77777777" w:rsidR="00376539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3.9. Информация, размещаемая на сайте учреждения, не должна: нарушать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авторское право; содержать ненормативную лексику; унижать честь,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достоинство и деловую репутацию физических и юридических лиц;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содержать государственную, коммерческую или иную, специально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охраняемую тайну; содержать информационные материалы, содержащие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призывы к насилию и насильственному изменению основ конституционного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строя, разжигающие социальную, расовую, межнациональную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религиозную рознь, пропаганду наркомании, экстремистских религиозных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политических идей; содержать материалы, запрещенные к опубликованию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Федерации; противоречить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профессиональной этике в педагогической деятельности.</w:t>
      </w:r>
    </w:p>
    <w:p w14:paraId="302BA174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3.10. Размещение информации рекламно-коммерческого характера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допускается только по согласованию с заведующим учреждением. Условия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размещения такой информации регламентируются Федеральным законом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13 марта 2006 года No 38-ФЗ «О рекламе» и специальными Договорами.</w:t>
      </w:r>
    </w:p>
    <w:p w14:paraId="14DDA188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11A5">
        <w:rPr>
          <w:rFonts w:ascii="Times New Roman" w:hAnsi="Times New Roman" w:cs="Times New Roman"/>
          <w:b/>
          <w:sz w:val="24"/>
          <w:szCs w:val="24"/>
        </w:rPr>
        <w:t>4. Порядок размещения и обновления информации на сайте ДОУ</w:t>
      </w:r>
    </w:p>
    <w:p w14:paraId="158A8F56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4.1. Учреждение обеспечивает координацию работ по информационному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наполнению и обновлению официального сайта.</w:t>
      </w:r>
    </w:p>
    <w:p w14:paraId="7FA9A12B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4.2. Содержание сайта учреждения формируется на основе информации,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предоставляемой участниками образовательных отношений.</w:t>
      </w:r>
    </w:p>
    <w:p w14:paraId="2998E10A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4.3. Список лиц, обеспечивающих подготовку, обновление и размещение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материалов на сайте учреждения, утверждается приказом руководителя ДОУ.</w:t>
      </w:r>
    </w:p>
    <w:p w14:paraId="68FDFE31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4.4. Учреждение самостоятельно или по Договору с третьей стороной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обеспечивает: постоянную поддержку сайта учреждения в работоспособном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состоянии; взаимодействие с внешними информационно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телекоммуникационными сетями, сетью Интернет; проведение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организационно-технических мероприятий по защите информации на сайте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учреждения от несанкционированного доступа; ведение архива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программного обеспечения, необходимого для восстановления сайта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учреждения; проведение регламентных работ на сервере; разграничение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доступа персонала и пользователей к ресурсам сайта и правам на изменение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информации; размещение материалов на сайте учреждения; соблюдение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авторских прав при использовании программного обеспечения,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применяемого при создании и функционировании сайта.</w:t>
      </w:r>
    </w:p>
    <w:p w14:paraId="730D9B87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lastRenderedPageBreak/>
        <w:t>4.5. При изменении Устава учреждения, локальных нормативных актов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распорядительных документов, образовательных программ обновление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соответствующих разделов сайта учреждения производится не позднее 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календарных дней после утверждения указанных документов.</w:t>
      </w:r>
    </w:p>
    <w:p w14:paraId="6C14824D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4.6. Пользователю официального сайта учреждения предоставляется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наглядная информация о структуре официального сайта, включающая в себя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ссылку на официальный сайт Министерства образования и науки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Федерации в сети «Интернет» и Ставропольского края.</w:t>
      </w:r>
    </w:p>
    <w:p w14:paraId="69D7B257" w14:textId="77777777" w:rsid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4.7. При размещении информации на официальном сайте учреждения и 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обновление обеспечивается соблюдением требований законодательства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Российской Федерации о персональных данных.</w:t>
      </w:r>
    </w:p>
    <w:p w14:paraId="12E1A2E1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4.8. Технологические и программные средства, которые используются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функционирования официального сайта, должны обеспечивать: доступ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размещенной на официальном сайте информации без использования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программного обеспечения, установка которого требует заключения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лицензионного или иного соглашения с правообладателем программного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обеспечения, предусматривающего взимание с пользователя информации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платы; защиту информации от уничтожения, модификации и блокирования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доступа к ней, а также иных неправомерных действий в отношении нее;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возможность копирования информации на резервный носитель,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обеспечивающий ее восстановление; защиту от копирования авторских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материалов.</w:t>
      </w:r>
    </w:p>
    <w:p w14:paraId="75323B19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4.9. Информация на официальном сайте размещается на русском языке.</w:t>
      </w:r>
    </w:p>
    <w:p w14:paraId="2312121D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11A5">
        <w:rPr>
          <w:rFonts w:ascii="Times New Roman" w:hAnsi="Times New Roman" w:cs="Times New Roman"/>
          <w:b/>
          <w:sz w:val="24"/>
          <w:szCs w:val="24"/>
        </w:rPr>
        <w:t>5. Ответственность за обеспечение функционирования сайта</w:t>
      </w:r>
    </w:p>
    <w:p w14:paraId="074DA8E6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5.1. Ответственность за обеспечение функционирования сайта учреждения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возлагается на заведующего учреждением.</w:t>
      </w:r>
    </w:p>
    <w:p w14:paraId="4955222C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5.2. Обязанности лиц, обеспечивающих функционирование сайта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учреждения, определяются, исходя из технических возможностей, по выбору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заведующего учреждением и возлагаются: только на лиц из числа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образовательного процесса в учреждении, назначенных приказом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заведующего учреждением; только на третье лицо по письменному Договору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 учреждением; делиться между лицами из числа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образовательного процесса учреждения и третьим лицом по письменному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Договору с учреждением.</w:t>
      </w:r>
    </w:p>
    <w:p w14:paraId="620CC8AD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5.3. При возложении обязанностей на лиц - участников образовательного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процесса, назначенных приказом заведующего учреждением, вменяются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следующие обязанности: обеспечение взаимодействия с третьими лицами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основании Договора и обеспечение постоянного контроля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 xml:space="preserve">функционированием сайта учреждения; своевременное и </w:t>
      </w:r>
      <w:r w:rsidRPr="009811A5">
        <w:rPr>
          <w:rFonts w:ascii="Times New Roman" w:hAnsi="Times New Roman" w:cs="Times New Roman"/>
          <w:sz w:val="24"/>
          <w:szCs w:val="24"/>
        </w:rPr>
        <w:lastRenderedPageBreak/>
        <w:t>достоверное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предоставление информации третьему лицу для обновления подразделов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сайта; предоставление информации о достижениях и новостях в учреждении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не реже 1 раза в две недели.</w:t>
      </w:r>
    </w:p>
    <w:p w14:paraId="1F7B74C2" w14:textId="77777777" w:rsid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5.4. При разделении обязанностей по обеспечению функционирования сайта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между участниками образовательного процесса и третьим лицом,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обязанности на первых прописываются в приказе заведующего учреждением,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вторых – в Договоре учреждения с третьим лицом.</w:t>
      </w:r>
    </w:p>
    <w:p w14:paraId="5E3AFD22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5.5. Иные, необходимые или не учтенные настоящим Положением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обязанности, могут быть прописаны в приказе заведующего учреждением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или определены техническим заданием Договора учреждения с третьим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лицом.</w:t>
      </w:r>
    </w:p>
    <w:p w14:paraId="180DE635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5.6. Дисциплинарная и иная предусмотренная действующим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 ответственность за качество,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своевременность и достоверность информационных материалов возлагается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на ответственных лиц.</w:t>
      </w:r>
    </w:p>
    <w:p w14:paraId="68454576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5.7. Порядок привлечения к ответственности лиц, обеспечивающих создание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и функционирование официального сайта учреждения, устанавливается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действующим законодательством Российской Федерации.</w:t>
      </w:r>
    </w:p>
    <w:p w14:paraId="4486A146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5.8. Лица, ответственные за функционирование сайта учреждения, несут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ответственность: за отсутствие на сайте информации, предусмотренной 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3.4. настоящего Положения; за нарушение сроков обновления информации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соответствии с пунктом 4.5. и 5.3. настоящего Положения; за размещение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сайте ДОУ информации, не соответствующей действительности.</w:t>
      </w:r>
    </w:p>
    <w:p w14:paraId="7BE5D95C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11A5">
        <w:rPr>
          <w:rFonts w:ascii="Times New Roman" w:hAnsi="Times New Roman" w:cs="Times New Roman"/>
          <w:b/>
          <w:sz w:val="24"/>
          <w:szCs w:val="24"/>
        </w:rPr>
        <w:t>6. Финансовое, материально-техническое обеспечение сайта ДОУ</w:t>
      </w:r>
    </w:p>
    <w:p w14:paraId="3BD0A3F2" w14:textId="77777777" w:rsidR="009811A5" w:rsidRPr="009811A5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6.1. Оплата работы ответственных лиц по обеспечению функционирования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сайта учреждения из числа участников образовательного процесса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производится на основании Положения о порядке и распределении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стимулирующей части фонда оплаты труда работников по приказу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заведующего учреждением.</w:t>
      </w:r>
    </w:p>
    <w:p w14:paraId="4E2E48C4" w14:textId="77777777" w:rsidR="009811A5" w:rsidRPr="00376539" w:rsidRDefault="009811A5" w:rsidP="009811A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11A5">
        <w:rPr>
          <w:rFonts w:ascii="Times New Roman" w:hAnsi="Times New Roman" w:cs="Times New Roman"/>
          <w:sz w:val="24"/>
          <w:szCs w:val="24"/>
        </w:rPr>
        <w:t>6.2. Оплата работы третьего лица по обеспечению функционирования сайта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учреждения производится на основании Договора, заключенного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811A5">
        <w:rPr>
          <w:rFonts w:ascii="Times New Roman" w:hAnsi="Times New Roman" w:cs="Times New Roman"/>
          <w:sz w:val="24"/>
          <w:szCs w:val="24"/>
        </w:rPr>
        <w:t>письменной форме.</w:t>
      </w:r>
    </w:p>
    <w:sectPr w:rsidR="009811A5" w:rsidRPr="00376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5DD0"/>
    <w:rsid w:val="00234072"/>
    <w:rsid w:val="00376539"/>
    <w:rsid w:val="00407AB7"/>
    <w:rsid w:val="009811A5"/>
    <w:rsid w:val="00CD5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466E8"/>
  <w15:docId w15:val="{6F6C9F5B-7EA8-4EB5-988B-D83953947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65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2399</Words>
  <Characters>13676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Компик</cp:lastModifiedBy>
  <cp:revision>5</cp:revision>
  <cp:lastPrinted>2025-03-09T17:12:00Z</cp:lastPrinted>
  <dcterms:created xsi:type="dcterms:W3CDTF">2025-03-09T16:34:00Z</dcterms:created>
  <dcterms:modified xsi:type="dcterms:W3CDTF">2025-03-12T19:45:00Z</dcterms:modified>
</cp:coreProperties>
</file>