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11" w:rsidRDefault="00511111" w:rsidP="00511111">
      <w:pPr>
        <w:jc w:val="center"/>
        <w:rPr>
          <w:rFonts w:ascii="Times New Roman" w:hAnsi="Times New Roman" w:cs="Times New Roman"/>
          <w:b/>
          <w:bCs/>
          <w:sz w:val="28"/>
          <w:szCs w:val="28"/>
        </w:rPr>
      </w:pPr>
      <w:r w:rsidRPr="00511111">
        <w:rPr>
          <w:rFonts w:ascii="Times New Roman" w:hAnsi="Times New Roman" w:cs="Times New Roman"/>
          <w:b/>
          <w:bCs/>
          <w:sz w:val="28"/>
          <w:szCs w:val="28"/>
        </w:rPr>
        <w:t>Консультация для родителей на тему:</w:t>
      </w:r>
    </w:p>
    <w:p w:rsidR="00511111" w:rsidRPr="00511111" w:rsidRDefault="00511111" w:rsidP="00511111">
      <w:pPr>
        <w:jc w:val="center"/>
        <w:rPr>
          <w:rFonts w:ascii="Times New Roman" w:hAnsi="Times New Roman" w:cs="Times New Roman"/>
          <w:sz w:val="28"/>
          <w:szCs w:val="28"/>
        </w:rPr>
      </w:pPr>
      <w:r w:rsidRPr="00511111">
        <w:rPr>
          <w:rFonts w:ascii="Times New Roman" w:hAnsi="Times New Roman" w:cs="Times New Roman"/>
          <w:b/>
          <w:bCs/>
          <w:sz w:val="28"/>
          <w:szCs w:val="28"/>
        </w:rPr>
        <w:t xml:space="preserve"> «Развивающие  игры с детьми 3 –4 –х лет»</w:t>
      </w:r>
    </w:p>
    <w:p w:rsidR="00511111" w:rsidRDefault="00511111" w:rsidP="00140959">
      <w:pPr>
        <w:jc w:val="both"/>
        <w:rPr>
          <w:rFonts w:ascii="Times New Roman" w:hAnsi="Times New Roman" w:cs="Times New Roman"/>
          <w:sz w:val="28"/>
          <w:szCs w:val="28"/>
        </w:rPr>
      </w:pPr>
      <w:r>
        <w:rPr>
          <w:rFonts w:ascii="Times New Roman" w:hAnsi="Times New Roman" w:cs="Times New Roman"/>
          <w:sz w:val="28"/>
          <w:szCs w:val="28"/>
        </w:rPr>
        <w:t>Р</w:t>
      </w:r>
      <w:r w:rsidRPr="00511111">
        <w:rPr>
          <w:rFonts w:ascii="Times New Roman" w:hAnsi="Times New Roman" w:cs="Times New Roman"/>
          <w:sz w:val="28"/>
          <w:szCs w:val="28"/>
        </w:rPr>
        <w:t>одители должны особое внимание уделять эмоциональному развитию ребенка, стремиться к укреплению доверительных отношений, чему в немалой степени способствуют совместные игры. Пройдя период раннего детства, малыш получил массу информации, освоил многие навыки, которых, однако, все же недостаточно для того, чтобы отстоять свою независимость. Помогите своему ребенку реализовать стремление к самостоятельности — давайте ему посильные задания, интересуйтесь мнением по тому или иному поводу, в игре моделируйте конфликтные ситуации, мягко подсказывая способы их решения.</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К счастью, дети не знают о бытующем мнении, заданном авторитетным лицом, что «после трех уже поздно» и продолжают активно развиваться, проявляя недюжинную любознательность и радуя родителей своей сообразительностью. Поэтому основной задачей взрослых на данном этапе является стимулирование стремления ребенка к познанию всего нового, создание предпосылок для интеллектуального, эмоционального и физического развития крохи. В этом возрасте начинается косвенная подготовка ребенка к школе. Но не стоит воспринимать это, как руководство к активным действиям — обучению чтению, арифметике, письму. Гораздо важнее развивать у малыша навыки, которые послужат базой для дальнейшего обучения: логическое и образное мышление, память, внимание, умение формулировать свои мысли, делать определенные выводы, обобщать группы предметов или явлений. Особое внимание следует обратить на сенсорное развитие: ребенок трех лет уже должен уметь называть и сравнивать цвет, форму, размер предметов, проводить элементарные ассоциации, устанавливать причинно-следственные связи. Продолжайте развитие мелкой моторики и координации рук и пальцев. Как известно, от степени развитости этих навыков зависит речевое развитие малыша, что очень важно в младшем дошкольном возрасте. Ведь именно сейчас происходит становление основных речевых навыков — умение строить предложение, составлять связные рассказы, оформлять словами зрительные образы. Расширяйте кругозор ребенка посредством активного чтения книг. Знакомьте его с разными литературными жанрами, учите сопереживать литературным героям, выражать свое отношение к ним. Кроме того, чтение способствует пополнению словарного запаса малыша.</w:t>
      </w:r>
    </w:p>
    <w:p w:rsidR="00511111" w:rsidRPr="00511111" w:rsidRDefault="00511111" w:rsidP="00140959">
      <w:pPr>
        <w:jc w:val="both"/>
        <w:rPr>
          <w:rFonts w:ascii="Times New Roman" w:hAnsi="Times New Roman" w:cs="Times New Roman"/>
          <w:sz w:val="28"/>
          <w:szCs w:val="28"/>
        </w:rPr>
      </w:pPr>
      <w:bookmarkStart w:id="0" w:name="_GoBack"/>
      <w:r w:rsidRPr="00511111">
        <w:rPr>
          <w:rFonts w:ascii="Times New Roman" w:hAnsi="Times New Roman" w:cs="Times New Roman"/>
          <w:b/>
          <w:bCs/>
          <w:sz w:val="28"/>
          <w:szCs w:val="28"/>
        </w:rPr>
        <w:t>«Листопад»</w:t>
      </w:r>
    </w:p>
    <w:p w:rsidR="00511111" w:rsidRPr="00511111" w:rsidRDefault="00511111" w:rsidP="00140959">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внимательности, мышления.</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sz w:val="28"/>
          <w:szCs w:val="28"/>
        </w:rPr>
        <w:lastRenderedPageBreak/>
        <w:t>Ход игры:</w:t>
      </w:r>
      <w:r>
        <w:rPr>
          <w:rFonts w:ascii="Times New Roman" w:hAnsi="Times New Roman" w:cs="Times New Roman"/>
          <w:sz w:val="28"/>
          <w:szCs w:val="28"/>
        </w:rPr>
        <w:t xml:space="preserve"> </w:t>
      </w:r>
      <w:r w:rsidRPr="00511111">
        <w:rPr>
          <w:rFonts w:ascii="Times New Roman" w:hAnsi="Times New Roman" w:cs="Times New Roman"/>
          <w:sz w:val="28"/>
          <w:szCs w:val="28"/>
        </w:rPr>
        <w:t>Наберите листья с деревьев, легко угадываемые по контуру (дуб, клён, берёза), обрисуйте их границы на бумаге. Ребёнок должен угадать, какой контур, какому листочку соответствует, не</w:t>
      </w:r>
      <w:r>
        <w:rPr>
          <w:rFonts w:ascii="Times New Roman" w:hAnsi="Times New Roman" w:cs="Times New Roman"/>
          <w:sz w:val="28"/>
          <w:szCs w:val="28"/>
        </w:rPr>
        <w:t xml:space="preserve"> прикладывая при этом их </w:t>
      </w:r>
      <w:r w:rsidRPr="00511111">
        <w:rPr>
          <w:rFonts w:ascii="Times New Roman" w:hAnsi="Times New Roman" w:cs="Times New Roman"/>
          <w:sz w:val="28"/>
          <w:szCs w:val="28"/>
        </w:rPr>
        <w:t>к рисунку.</w:t>
      </w:r>
    </w:p>
    <w:p w:rsidR="00511111" w:rsidRDefault="00511111" w:rsidP="00140959">
      <w:pPr>
        <w:jc w:val="both"/>
        <w:rPr>
          <w:rFonts w:ascii="Times New Roman" w:hAnsi="Times New Roman" w:cs="Times New Roman"/>
          <w:b/>
          <w:bCs/>
          <w:sz w:val="28"/>
          <w:szCs w:val="28"/>
        </w:rPr>
      </w:pPr>
      <w:r w:rsidRPr="00511111">
        <w:rPr>
          <w:rFonts w:ascii="Times New Roman" w:hAnsi="Times New Roman" w:cs="Times New Roman"/>
          <w:b/>
          <w:bCs/>
          <w:sz w:val="28"/>
          <w:szCs w:val="28"/>
        </w:rPr>
        <w:t>«Фруктовый коктейль»</w:t>
      </w:r>
    </w:p>
    <w:p w:rsidR="00511111" w:rsidRPr="00511111" w:rsidRDefault="00511111" w:rsidP="00140959">
      <w:pPr>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bCs/>
          <w:sz w:val="28"/>
          <w:szCs w:val="28"/>
        </w:rPr>
        <w:t>Развитие осязания, памяти, мышления.</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sz w:val="28"/>
          <w:szCs w:val="28"/>
        </w:rPr>
        <w:t>Ход игры:</w:t>
      </w:r>
      <w:r>
        <w:rPr>
          <w:rFonts w:ascii="Times New Roman" w:hAnsi="Times New Roman" w:cs="Times New Roman"/>
          <w:sz w:val="28"/>
          <w:szCs w:val="28"/>
        </w:rPr>
        <w:t xml:space="preserve"> </w:t>
      </w:r>
      <w:r w:rsidRPr="00511111">
        <w:rPr>
          <w:rFonts w:ascii="Times New Roman" w:hAnsi="Times New Roman" w:cs="Times New Roman"/>
          <w:sz w:val="28"/>
          <w:szCs w:val="28"/>
        </w:rPr>
        <w:t>Завяжите малышу глаза и предложите на ощупь угадать известные ему фрукты: грушу, яблоко, банан, апельсин и другие.</w:t>
      </w:r>
    </w:p>
    <w:p w:rsidR="00511111" w:rsidRDefault="00511111" w:rsidP="00140959">
      <w:pPr>
        <w:jc w:val="both"/>
        <w:rPr>
          <w:rFonts w:ascii="Times New Roman" w:hAnsi="Times New Roman" w:cs="Times New Roman"/>
          <w:b/>
          <w:bCs/>
          <w:sz w:val="28"/>
          <w:szCs w:val="28"/>
        </w:rPr>
      </w:pPr>
      <w:r w:rsidRPr="00511111">
        <w:rPr>
          <w:rFonts w:ascii="Times New Roman" w:hAnsi="Times New Roman" w:cs="Times New Roman"/>
          <w:b/>
          <w:bCs/>
          <w:sz w:val="28"/>
          <w:szCs w:val="28"/>
        </w:rPr>
        <w:t>«Третий лишний»</w:t>
      </w:r>
    </w:p>
    <w:p w:rsidR="00511111" w:rsidRPr="00511111" w:rsidRDefault="00511111" w:rsidP="00140959">
      <w:pPr>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bCs/>
          <w:sz w:val="28"/>
          <w:szCs w:val="28"/>
        </w:rPr>
        <w:t>Развитие мышления</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sz w:val="28"/>
          <w:szCs w:val="28"/>
        </w:rPr>
        <w:t>Ход игры:</w:t>
      </w:r>
      <w:r>
        <w:rPr>
          <w:rFonts w:ascii="Times New Roman" w:hAnsi="Times New Roman" w:cs="Times New Roman"/>
          <w:sz w:val="28"/>
          <w:szCs w:val="28"/>
        </w:rPr>
        <w:t xml:space="preserve"> </w:t>
      </w:r>
      <w:r w:rsidRPr="00511111">
        <w:rPr>
          <w:rFonts w:ascii="Times New Roman" w:hAnsi="Times New Roman" w:cs="Times New Roman"/>
          <w:sz w:val="28"/>
          <w:szCs w:val="28"/>
        </w:rPr>
        <w:t>Нужны карточки с нарисованными предметами, среди которых один будет лишним. Например, среди чашки, ложки и кружки будет утюг. Ребёнок в процессе развивающей игры должен исключить последний предмет.</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Подобные детские развивающие игры на логику хорошо устраивать раз в 2-3 дня, чтобы интеллект малыша не перегружался. А в дни отдыха от мозгового штурма можете заняться речевыми способностями своего чада. И опять вам в помощь — игровая деятельность.</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Речевые</w:t>
      </w:r>
      <w:r>
        <w:rPr>
          <w:rFonts w:ascii="Times New Roman" w:hAnsi="Times New Roman" w:cs="Times New Roman"/>
          <w:b/>
          <w:bCs/>
          <w:sz w:val="28"/>
          <w:szCs w:val="28"/>
        </w:rPr>
        <w:t xml:space="preserve"> игры </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 xml:space="preserve">Существуют самые разнообразные игры для развития речи детей 3-4 лет, направленные на </w:t>
      </w:r>
      <w:proofErr w:type="spellStart"/>
      <w:r w:rsidRPr="00511111">
        <w:rPr>
          <w:rFonts w:ascii="Times New Roman" w:hAnsi="Times New Roman" w:cs="Times New Roman"/>
          <w:sz w:val="28"/>
          <w:szCs w:val="28"/>
        </w:rPr>
        <w:t>сформированность</w:t>
      </w:r>
      <w:proofErr w:type="spellEnd"/>
      <w:r w:rsidRPr="00511111">
        <w:rPr>
          <w:rFonts w:ascii="Times New Roman" w:hAnsi="Times New Roman" w:cs="Times New Roman"/>
          <w:sz w:val="28"/>
          <w:szCs w:val="28"/>
        </w:rPr>
        <w:t xml:space="preserve"> грамматического строя и пополнение лексического запаса. Заранее выберите те, которые заинтересуют вашего кроху и не только окажутся полезными, но ещё и заинтересуют его. Причём специалист здесь вовсе не обязателен. Все задания легко выполняются дома с родителями</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w:t>
      </w:r>
      <w:proofErr w:type="spellStart"/>
      <w:r w:rsidRPr="00511111">
        <w:rPr>
          <w:rFonts w:ascii="Times New Roman" w:hAnsi="Times New Roman" w:cs="Times New Roman"/>
          <w:b/>
          <w:bCs/>
          <w:sz w:val="28"/>
          <w:szCs w:val="28"/>
        </w:rPr>
        <w:t>Врединка</w:t>
      </w:r>
      <w:proofErr w:type="spellEnd"/>
      <w:r w:rsidRPr="00511111">
        <w:rPr>
          <w:rFonts w:ascii="Times New Roman" w:hAnsi="Times New Roman" w:cs="Times New Roman"/>
          <w:b/>
          <w:bCs/>
          <w:sz w:val="28"/>
          <w:szCs w:val="28"/>
        </w:rPr>
        <w:t>»</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Не секрет, что 3-4 года — самый упрямый возраст, и этим обязательно нужно воспользоваться, подыскивая игры, развивающие речь. В частности, дошкольник должен подбирать простейшие антонимы словам, которые вы ему называете. Например, белый — чёрный, весёлый — грустный, добрый — злой.</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«Дрессировщик звуков»</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 xml:space="preserve">Для чистоты речи нужны развивающие логопедические игры, направленные на коррекцию произношения разных звуков. Повторяйте с малышом те звуки, </w:t>
      </w:r>
      <w:r w:rsidRPr="00511111">
        <w:rPr>
          <w:rFonts w:ascii="Times New Roman" w:hAnsi="Times New Roman" w:cs="Times New Roman"/>
          <w:sz w:val="28"/>
          <w:szCs w:val="28"/>
        </w:rPr>
        <w:lastRenderedPageBreak/>
        <w:t>которые произносят разные животные. Поставьте перед ним задачу максимально точного воспроизведения.</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«Маленький детектив»</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Это игра, развивающая не только речь, но ещё и внимание. Прогуливаясь по улице, попросите ребёнка описать всё, что он видит. Он должен правильно и грамотно строить свою речь, говорить предложения и замечать малейшие детали и нюансы, которые он видит.</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Подобного рода дидактические игры позволяют обогатить словарный запас 3-4-летнего малыша и научить его правильно строить не только предложения, но и связывать их в единое целое — текст. Подобные речевые навыки ему очень пригодятся в школе. Да и на тестировании перед 1 классом ваш ребёнок после таких развивающих игр покажет отличные результаты. Но для достижения успехов на этом поприще не обойтись без мелкой моторики рук, с которой напрямую связан речевой аппарат в мозговой коре.</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Пальчиковые (для мелкой моторики)</w:t>
      </w:r>
      <w:r>
        <w:rPr>
          <w:rFonts w:ascii="Times New Roman" w:hAnsi="Times New Roman" w:cs="Times New Roman"/>
          <w:b/>
          <w:bCs/>
          <w:sz w:val="28"/>
          <w:szCs w:val="28"/>
        </w:rPr>
        <w:t xml:space="preserve"> игры</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Чтобы мелкая моторика рук  не страдала, обязательно проводите дома развивающие игры для детей 3-х лет и сами активно в них участвуйте. Ведь именно от этого показателя, как утверждают физиологи, зависит дальнейшее формирование речи у ребёнка. Не упустите этот важный момент.</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Волшебный пластилин</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Слепите с ребёнком царство из пластилина. Ежедневно пусть создаёт по 1 герою, параметры которого вы можете задавать сами. При этом пальчики могут тренироваться не только на пластилине, но и на тесте или глине.</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Рисование</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Правильный захват карандаша, нажим на него, ровность изображаемых линий — всё это присутствует в рисовании. Так что раскраски — ещё один важный вид развивающей игры для данного возраста. Причём с ними ребёнок должен заниматься ежедневно.</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Эти простые, но очень полезные развивающие игры для детей 3-4 лет помогут сформировать мелкую моторику рук без отклонений и подготовить малыша к школе должным образом. При этом не забывайте про память, которую тоже нужно начать тренировать уже в раннем возрасте.</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Для развития памяти</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lastRenderedPageBreak/>
        <w:t>Существуют специальные игры на развитие памяти для детей 3-4 лет, что в дальнейшем позволит ему усваивать большие объёмы школьного материала. От этого будут зависеть и успехи в обучении.</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«Супермаркет»</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Дайте ребёнку задание сходить в виртуальный магазин и купить ряд продуктов и вещей. Каждый раз, отправляя его в супермаркет, увеличивайте список.</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«Чистюля»</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Дайте ребёнку осмотреться в комнате, пусть запомнит, насколько сможет, расположение вещей. Потом он выходит, и вы меняете местами некоторые предметы. Зайдя к вам, малыш должен угадать, что изменилось.</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«Художник»</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 xml:space="preserve">Нарисуйте при нём несложный узор. Пусть он его </w:t>
      </w:r>
      <w:proofErr w:type="gramStart"/>
      <w:r w:rsidRPr="00511111">
        <w:rPr>
          <w:rFonts w:ascii="Times New Roman" w:hAnsi="Times New Roman" w:cs="Times New Roman"/>
          <w:sz w:val="28"/>
          <w:szCs w:val="28"/>
        </w:rPr>
        <w:t>рассмотрит</w:t>
      </w:r>
      <w:proofErr w:type="gramEnd"/>
      <w:r w:rsidRPr="00511111">
        <w:rPr>
          <w:rFonts w:ascii="Times New Roman" w:hAnsi="Times New Roman" w:cs="Times New Roman"/>
          <w:sz w:val="28"/>
          <w:szCs w:val="28"/>
        </w:rPr>
        <w:t xml:space="preserve"> как следует. Затем уберите картинку и попросите его воспроизвести её самому.</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Можно сделать развивающие игры для детей 3-4 лет своими руками, а можно купить уже готовые, настольные. В них ребёнок будет с удовольствием играть ежедневно.</w:t>
      </w:r>
    </w:p>
    <w:p w:rsidR="00511111" w:rsidRPr="00511111" w:rsidRDefault="00511111" w:rsidP="00140959">
      <w:pPr>
        <w:jc w:val="both"/>
        <w:rPr>
          <w:rFonts w:ascii="Times New Roman" w:hAnsi="Times New Roman" w:cs="Times New Roman"/>
          <w:sz w:val="28"/>
          <w:szCs w:val="28"/>
        </w:rPr>
      </w:pPr>
    </w:p>
    <w:p w:rsidR="00511111" w:rsidRPr="00511111" w:rsidRDefault="00511111" w:rsidP="00140959">
      <w:pPr>
        <w:jc w:val="both"/>
        <w:rPr>
          <w:rFonts w:ascii="Times New Roman" w:hAnsi="Times New Roman" w:cs="Times New Roman"/>
          <w:b/>
          <w:bCs/>
          <w:sz w:val="28"/>
          <w:szCs w:val="28"/>
        </w:rPr>
      </w:pPr>
      <w:r w:rsidRPr="00511111">
        <w:rPr>
          <w:rFonts w:ascii="Times New Roman" w:hAnsi="Times New Roman" w:cs="Times New Roman"/>
          <w:b/>
          <w:bCs/>
          <w:sz w:val="28"/>
          <w:szCs w:val="28"/>
        </w:rPr>
        <w:t>Игры на развитие тактильных ощущений</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Чем отличаются?</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На прогулке соберите в ведерко самые разные предметы: камни, ветки, листья деревьев и т.п. Затем высыпьте содержимое ведерка и все внимательно рассмотрите. Попросите ребенка взять в руки два разных предмета, например, камень и лист, и описать их отличия, ориентируясь на собственные ощущения: «Камень тяжелый, а лист легкий. Камень круглый, лист — плоский. Камень шершавый, лист — гладкий. Камень можно подбросить, лист - нельзя». Предложите малышу закрыть глаза и угадать, какие предметы вы вложили ему в руки.</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Найди круги</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 xml:space="preserve">Вырежьте геометрические фигуры из бумаги разной текстуры (картон, бархатная бумага, альбомный лист, газетный лист). Завяжите ребенку глаза и попросите выбрать из вырезанных фигурок все круги, обводя пальцами по </w:t>
      </w:r>
      <w:r w:rsidRPr="00511111">
        <w:rPr>
          <w:rFonts w:ascii="Times New Roman" w:hAnsi="Times New Roman" w:cs="Times New Roman"/>
          <w:sz w:val="28"/>
          <w:szCs w:val="28"/>
        </w:rPr>
        <w:lastRenderedPageBreak/>
        <w:t>контурам предметов. Затем, таким же образом, нужно отыскать квадраты и другие знакомые малышу фигуры.</w:t>
      </w:r>
    </w:p>
    <w:p w:rsidR="00511111" w:rsidRPr="00511111" w:rsidRDefault="00511111" w:rsidP="00140959">
      <w:pPr>
        <w:jc w:val="both"/>
        <w:rPr>
          <w:rFonts w:ascii="Times New Roman" w:hAnsi="Times New Roman" w:cs="Times New Roman"/>
          <w:sz w:val="28"/>
          <w:szCs w:val="28"/>
        </w:rPr>
      </w:pPr>
      <w:r w:rsidRPr="00511111">
        <w:rPr>
          <w:rFonts w:ascii="Times New Roman" w:hAnsi="Times New Roman" w:cs="Times New Roman"/>
          <w:b/>
          <w:bCs/>
          <w:sz w:val="28"/>
          <w:szCs w:val="28"/>
        </w:rPr>
        <w:t>Тепло - холодно</w:t>
      </w:r>
    </w:p>
    <w:p w:rsidR="00511111" w:rsidRDefault="00511111" w:rsidP="00140959">
      <w:pPr>
        <w:jc w:val="both"/>
        <w:rPr>
          <w:rFonts w:ascii="Times New Roman" w:hAnsi="Times New Roman" w:cs="Times New Roman"/>
          <w:sz w:val="28"/>
          <w:szCs w:val="28"/>
        </w:rPr>
      </w:pPr>
      <w:r w:rsidRPr="00511111">
        <w:rPr>
          <w:rFonts w:ascii="Times New Roman" w:hAnsi="Times New Roman" w:cs="Times New Roman"/>
          <w:sz w:val="28"/>
          <w:szCs w:val="28"/>
        </w:rPr>
        <w:t>Возьмите три пластиковых бутылочки. Одну из них заполните теплой, вторую — холодной, а третью - терпимо горячей водой. Поиграйте с ребенком в любимую всеми детьми игру «дочки-матери». Кукла — дочка захотела пить, попросите малыша дать ей бутылочку с холодной водой, затем наступает время обеда бутылочку с горячей водой надо поставить на подоконник, чтобы она остыла, а теплую воду дать «младенцу».</w:t>
      </w:r>
    </w:p>
    <w:p w:rsidR="007A0FDD" w:rsidRPr="007A0FDD" w:rsidRDefault="007A0FDD" w:rsidP="00140959">
      <w:pPr>
        <w:jc w:val="both"/>
        <w:rPr>
          <w:rFonts w:ascii="Times New Roman" w:hAnsi="Times New Roman" w:cs="Times New Roman"/>
          <w:b/>
          <w:bCs/>
          <w:sz w:val="28"/>
          <w:szCs w:val="28"/>
        </w:rPr>
      </w:pPr>
      <w:r w:rsidRPr="007A0FDD">
        <w:rPr>
          <w:rFonts w:ascii="Times New Roman" w:hAnsi="Times New Roman" w:cs="Times New Roman"/>
          <w:b/>
          <w:bCs/>
          <w:sz w:val="28"/>
          <w:szCs w:val="28"/>
        </w:rPr>
        <w:t>Игры на развитие навыков классифицирования</w:t>
      </w:r>
    </w:p>
    <w:p w:rsidR="007A0FDD" w:rsidRPr="007A0FDD" w:rsidRDefault="007A0FDD" w:rsidP="00140959">
      <w:pPr>
        <w:jc w:val="both"/>
        <w:rPr>
          <w:rFonts w:ascii="Times New Roman" w:hAnsi="Times New Roman" w:cs="Times New Roman"/>
          <w:sz w:val="28"/>
          <w:szCs w:val="28"/>
        </w:rPr>
      </w:pPr>
      <w:r w:rsidRPr="007A0FDD">
        <w:rPr>
          <w:rFonts w:ascii="Times New Roman" w:hAnsi="Times New Roman" w:cs="Times New Roman"/>
          <w:b/>
          <w:bCs/>
          <w:sz w:val="28"/>
          <w:szCs w:val="28"/>
        </w:rPr>
        <w:t>Помоги собрать урожай</w:t>
      </w:r>
    </w:p>
    <w:p w:rsidR="007A0FDD" w:rsidRDefault="007A0FDD" w:rsidP="00140959">
      <w:pPr>
        <w:jc w:val="both"/>
        <w:rPr>
          <w:rFonts w:ascii="Times New Roman" w:hAnsi="Times New Roman" w:cs="Times New Roman"/>
          <w:sz w:val="28"/>
          <w:szCs w:val="28"/>
        </w:rPr>
      </w:pPr>
      <w:r w:rsidRPr="007A0FDD">
        <w:rPr>
          <w:rFonts w:ascii="Times New Roman" w:hAnsi="Times New Roman" w:cs="Times New Roman"/>
          <w:sz w:val="28"/>
          <w:szCs w:val="28"/>
        </w:rPr>
        <w:t>Для игры вам потребуются муляжи или картинки с изображениями овощей и фруктов. Разложите вперемешку овощи и фрукты. Зайка и мишка пришли собирать урожай, но сильный ветер перемешал все плоды. Попросите ребенка помочь зайке собрать и сложить в корзину фрукты, а мишке — овощи. Затем можно отсортировать овощи и фрукты по видам.</w:t>
      </w:r>
    </w:p>
    <w:p w:rsidR="007A0FDD" w:rsidRPr="007A0FDD" w:rsidRDefault="007A0FDD" w:rsidP="00140959">
      <w:pPr>
        <w:jc w:val="both"/>
        <w:rPr>
          <w:rFonts w:ascii="Times New Roman" w:hAnsi="Times New Roman" w:cs="Times New Roman"/>
          <w:sz w:val="28"/>
          <w:szCs w:val="28"/>
        </w:rPr>
      </w:pPr>
      <w:r w:rsidRPr="007A0FDD">
        <w:rPr>
          <w:rFonts w:ascii="Times New Roman" w:hAnsi="Times New Roman" w:cs="Times New Roman"/>
          <w:b/>
          <w:bCs/>
          <w:sz w:val="28"/>
          <w:szCs w:val="28"/>
        </w:rPr>
        <w:t>Выбери дорогу</w:t>
      </w:r>
    </w:p>
    <w:p w:rsidR="007A0FDD" w:rsidRPr="007A0FDD" w:rsidRDefault="007A0FDD" w:rsidP="00140959">
      <w:pPr>
        <w:jc w:val="both"/>
        <w:rPr>
          <w:rFonts w:ascii="Times New Roman" w:hAnsi="Times New Roman" w:cs="Times New Roman"/>
          <w:sz w:val="28"/>
          <w:szCs w:val="28"/>
        </w:rPr>
      </w:pPr>
      <w:r w:rsidRPr="007A0FDD">
        <w:rPr>
          <w:rFonts w:ascii="Times New Roman" w:hAnsi="Times New Roman" w:cs="Times New Roman"/>
          <w:sz w:val="28"/>
          <w:szCs w:val="28"/>
        </w:rPr>
        <w:t>Разложите перед ребенком несколько бумажных полос разной ширины. Попросите его найти самую широкую полосу, затем самую узкую. Учите малыша проводить сравнительный анализ: «Вторая полоса уже, чем первая, но шире, чем третья и т.п.». Предложите крохе сделать полосы дорогами для машин разных размеров. Проследите, чтобы ширина полосы соответствовала размерам машины. Обобщите: большим машинам нужна широкая дорога, маленьким — узкая.</w:t>
      </w:r>
    </w:p>
    <w:p w:rsidR="007A0FDD" w:rsidRPr="007A0FDD" w:rsidRDefault="007A0FDD" w:rsidP="00140959">
      <w:pPr>
        <w:jc w:val="both"/>
        <w:rPr>
          <w:rFonts w:ascii="Times New Roman" w:hAnsi="Times New Roman" w:cs="Times New Roman"/>
          <w:sz w:val="28"/>
          <w:szCs w:val="28"/>
        </w:rPr>
      </w:pPr>
      <w:r w:rsidRPr="007A0FDD">
        <w:rPr>
          <w:rFonts w:ascii="Times New Roman" w:hAnsi="Times New Roman" w:cs="Times New Roman"/>
          <w:b/>
          <w:bCs/>
          <w:sz w:val="28"/>
          <w:szCs w:val="28"/>
        </w:rPr>
        <w:t>Большой и маленький</w:t>
      </w:r>
    </w:p>
    <w:p w:rsidR="007A0FDD" w:rsidRPr="007A0FDD" w:rsidRDefault="007A0FDD" w:rsidP="00140959">
      <w:pPr>
        <w:jc w:val="both"/>
        <w:rPr>
          <w:rFonts w:ascii="Times New Roman" w:hAnsi="Times New Roman" w:cs="Times New Roman"/>
          <w:sz w:val="28"/>
          <w:szCs w:val="28"/>
        </w:rPr>
      </w:pPr>
      <w:r w:rsidRPr="007A0FDD">
        <w:rPr>
          <w:rFonts w:ascii="Times New Roman" w:hAnsi="Times New Roman" w:cs="Times New Roman"/>
          <w:sz w:val="28"/>
          <w:szCs w:val="28"/>
        </w:rPr>
        <w:t xml:space="preserve">Нарисуйте три домика разного размера, расскажите малышу, что в них живут медвежонок, зайчик и мышка. Поинтересуйтесь: «Как ты думаешь, кто живет в большом домике? Медвежонок? Правильно. А почему ты так решил? (медвежонок больше зайки и мышки, значит, ему нужен большой домик и т.п.)». Теперь перед каждым домиком нужно нарисовать дорожку. Учите ребенка рассуждать: медвежонок большой, значит, ему нужна широкая тропа, зайчику — </w:t>
      </w:r>
      <w:proofErr w:type="spellStart"/>
      <w:r w:rsidRPr="007A0FDD">
        <w:rPr>
          <w:rFonts w:ascii="Times New Roman" w:hAnsi="Times New Roman" w:cs="Times New Roman"/>
          <w:sz w:val="28"/>
          <w:szCs w:val="28"/>
        </w:rPr>
        <w:t>поуже</w:t>
      </w:r>
      <w:proofErr w:type="spellEnd"/>
      <w:r w:rsidRPr="007A0FDD">
        <w:rPr>
          <w:rFonts w:ascii="Times New Roman" w:hAnsi="Times New Roman" w:cs="Times New Roman"/>
          <w:sz w:val="28"/>
          <w:szCs w:val="28"/>
        </w:rPr>
        <w:t>, а мышке — совсем узенькая.</w:t>
      </w:r>
    </w:p>
    <w:bookmarkEnd w:id="0"/>
    <w:p w:rsidR="007A0FDD" w:rsidRPr="007A0FDD" w:rsidRDefault="007A0FDD" w:rsidP="007A0FDD">
      <w:pPr>
        <w:rPr>
          <w:rFonts w:ascii="Times New Roman" w:hAnsi="Times New Roman" w:cs="Times New Roman"/>
          <w:sz w:val="28"/>
          <w:szCs w:val="28"/>
        </w:rPr>
      </w:pPr>
    </w:p>
    <w:p w:rsidR="007A0FDD" w:rsidRPr="00511111" w:rsidRDefault="007A0FDD" w:rsidP="00511111">
      <w:pPr>
        <w:rPr>
          <w:rFonts w:ascii="Times New Roman" w:hAnsi="Times New Roman" w:cs="Times New Roman"/>
          <w:sz w:val="28"/>
          <w:szCs w:val="28"/>
        </w:rPr>
      </w:pPr>
    </w:p>
    <w:p w:rsidR="00511111" w:rsidRPr="00511111" w:rsidRDefault="00511111" w:rsidP="00511111">
      <w:pPr>
        <w:rPr>
          <w:rFonts w:ascii="Times New Roman" w:hAnsi="Times New Roman" w:cs="Times New Roman"/>
          <w:sz w:val="28"/>
          <w:szCs w:val="28"/>
        </w:rPr>
      </w:pPr>
    </w:p>
    <w:p w:rsidR="00511111" w:rsidRPr="00511111" w:rsidRDefault="00511111" w:rsidP="00511111">
      <w:pPr>
        <w:rPr>
          <w:rFonts w:ascii="Times New Roman" w:hAnsi="Times New Roman" w:cs="Times New Roman"/>
          <w:sz w:val="28"/>
          <w:szCs w:val="28"/>
        </w:rPr>
      </w:pPr>
    </w:p>
    <w:p w:rsidR="00A834FE" w:rsidRPr="00511111" w:rsidRDefault="00A834FE">
      <w:pPr>
        <w:rPr>
          <w:rFonts w:ascii="Times New Roman" w:hAnsi="Times New Roman" w:cs="Times New Roman"/>
          <w:sz w:val="28"/>
          <w:szCs w:val="28"/>
        </w:rPr>
      </w:pPr>
    </w:p>
    <w:sectPr w:rsidR="00A834FE" w:rsidRPr="00511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A4"/>
    <w:rsid w:val="00140959"/>
    <w:rsid w:val="00511111"/>
    <w:rsid w:val="007A0FDD"/>
    <w:rsid w:val="00A834FE"/>
    <w:rsid w:val="00CC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5EC94-2BF1-4C78-BE44-C8A5E5E9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890">
      <w:bodyDiv w:val="1"/>
      <w:marLeft w:val="0"/>
      <w:marRight w:val="0"/>
      <w:marTop w:val="0"/>
      <w:marBottom w:val="0"/>
      <w:divBdr>
        <w:top w:val="none" w:sz="0" w:space="0" w:color="auto"/>
        <w:left w:val="none" w:sz="0" w:space="0" w:color="auto"/>
        <w:bottom w:val="none" w:sz="0" w:space="0" w:color="auto"/>
        <w:right w:val="none" w:sz="0" w:space="0" w:color="auto"/>
      </w:divBdr>
    </w:div>
    <w:div w:id="697773913">
      <w:bodyDiv w:val="1"/>
      <w:marLeft w:val="0"/>
      <w:marRight w:val="0"/>
      <w:marTop w:val="0"/>
      <w:marBottom w:val="0"/>
      <w:divBdr>
        <w:top w:val="none" w:sz="0" w:space="0" w:color="auto"/>
        <w:left w:val="none" w:sz="0" w:space="0" w:color="auto"/>
        <w:bottom w:val="none" w:sz="0" w:space="0" w:color="auto"/>
        <w:right w:val="none" w:sz="0" w:space="0" w:color="auto"/>
      </w:divBdr>
    </w:div>
    <w:div w:id="1029988937">
      <w:bodyDiv w:val="1"/>
      <w:marLeft w:val="0"/>
      <w:marRight w:val="0"/>
      <w:marTop w:val="0"/>
      <w:marBottom w:val="0"/>
      <w:divBdr>
        <w:top w:val="none" w:sz="0" w:space="0" w:color="auto"/>
        <w:left w:val="none" w:sz="0" w:space="0" w:color="auto"/>
        <w:bottom w:val="none" w:sz="0" w:space="0" w:color="auto"/>
        <w:right w:val="none" w:sz="0" w:space="0" w:color="auto"/>
      </w:divBdr>
    </w:div>
    <w:div w:id="1183738853">
      <w:bodyDiv w:val="1"/>
      <w:marLeft w:val="0"/>
      <w:marRight w:val="0"/>
      <w:marTop w:val="0"/>
      <w:marBottom w:val="0"/>
      <w:divBdr>
        <w:top w:val="none" w:sz="0" w:space="0" w:color="auto"/>
        <w:left w:val="none" w:sz="0" w:space="0" w:color="auto"/>
        <w:bottom w:val="none" w:sz="0" w:space="0" w:color="auto"/>
        <w:right w:val="none" w:sz="0" w:space="0" w:color="auto"/>
      </w:divBdr>
    </w:div>
    <w:div w:id="17485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асег</dc:creator>
  <cp:keywords/>
  <dc:description/>
  <cp:lastModifiedBy>Пользователь</cp:lastModifiedBy>
  <cp:revision>2</cp:revision>
  <dcterms:created xsi:type="dcterms:W3CDTF">2020-04-26T15:01:00Z</dcterms:created>
  <dcterms:modified xsi:type="dcterms:W3CDTF">2020-04-26T15:01:00Z</dcterms:modified>
</cp:coreProperties>
</file>